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1D4" w:rsidRDefault="000231D4" w:rsidP="000231D4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0231D4">
        <w:rPr>
          <w:b/>
          <w:color w:val="548DD4" w:themeColor="text2" w:themeTint="99"/>
          <w:sz w:val="40"/>
          <w:u w:val="single"/>
        </w:rPr>
        <w:t>Circles and Area Related to circles</w:t>
      </w:r>
    </w:p>
    <w:p w:rsidR="000231D4" w:rsidRPr="000231D4" w:rsidRDefault="000231D4" w:rsidP="000231D4">
      <w:pPr>
        <w:pStyle w:val="NormalWeb"/>
        <w:spacing w:before="0" w:beforeAutospacing="0" w:afterAutospacing="0"/>
        <w:rPr>
          <w:b/>
          <w:color w:val="548DD4" w:themeColor="text2" w:themeTint="99"/>
          <w:sz w:val="40"/>
          <w:u w:val="single"/>
        </w:rPr>
      </w:pPr>
    </w:p>
    <w:p w:rsidR="000231D4" w:rsidRPr="000231D4" w:rsidRDefault="000231D4" w:rsidP="000F16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231D4">
        <w:rPr>
          <w:color w:val="000000" w:themeColor="text1"/>
        </w:rPr>
        <w:t xml:space="preserve">Two tangents TP and TQ are drawn to a circle with centre 0, from </w:t>
      </w:r>
      <w:r w:rsidRPr="000231D4">
        <w:rPr>
          <w:iCs/>
          <w:color w:val="000000" w:themeColor="text1"/>
        </w:rPr>
        <w:t xml:space="preserve">an external point. Prove that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group id="_x0000_s1029" style="width:9.85pt;height:9.35pt;mso-position-horizontal-relative:char;mso-position-vertical-relative:line" coordorigin="2344,11139" coordsize="508,445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0" type="#_x0000_t32" style="position:absolute;left:2344;top:11139;width:338;height:445;flip:y" o:connectortype="straight"/>
            <v:shape id="_x0000_s1031" type="#_x0000_t32" style="position:absolute;left:2344;top:11584;width:508;height:0" o:connectortype="straight"/>
            <w10:wrap type="none"/>
            <w10:anchorlock/>
          </v:group>
        </w:pict>
      </w:r>
      <w:r w:rsidRPr="000231D4">
        <w:rPr>
          <w:iCs/>
          <w:color w:val="000000" w:themeColor="text1"/>
        </w:rPr>
        <w:t>PTQ = 2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group id="_x0000_s1032" style="width:9.85pt;height:9.35pt;mso-position-horizontal-relative:char;mso-position-vertical-relative:line" coordorigin="2344,11139" coordsize="508,445">
            <v:shape id="_x0000_s1033" type="#_x0000_t32" style="position:absolute;left:2344;top:11139;width:338;height:445;flip:y" o:connectortype="straight"/>
            <v:shape id="_x0000_s1034" type="#_x0000_t32" style="position:absolute;left:2344;top:11584;width:508;height:0" o:connectortype="straight"/>
            <w10:wrap type="none"/>
            <w10:anchorlock/>
          </v:group>
        </w:pict>
      </w:r>
      <w:r w:rsidRPr="000231D4">
        <w:rPr>
          <w:iCs/>
          <w:color w:val="000000" w:themeColor="text1"/>
        </w:rPr>
        <w:t xml:space="preserve">0PQ. </w:t>
      </w:r>
    </w:p>
    <w:p w:rsidR="0097359D" w:rsidRPr="0097359D" w:rsidRDefault="000231D4" w:rsidP="000F16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7359D">
        <w:rPr>
          <w:iCs/>
          <w:color w:val="000000" w:themeColor="text1"/>
        </w:rPr>
        <w:t xml:space="preserve">O </w:t>
      </w:r>
      <w:r w:rsidRPr="0097359D">
        <w:rPr>
          <w:color w:val="000000" w:themeColor="text1"/>
        </w:rPr>
        <w:t xml:space="preserve">is the centre of a circle of radius 5cm. T is a point such that </w:t>
      </w:r>
      <w:r w:rsidRPr="0097359D">
        <w:rPr>
          <w:iCs/>
          <w:color w:val="000000" w:themeColor="text1"/>
        </w:rPr>
        <w:t>OT =13 cm and OT intersects the circle at E. If AB is the ta</w:t>
      </w:r>
      <w:r w:rsidR="0097359D" w:rsidRPr="0097359D">
        <w:rPr>
          <w:iCs/>
          <w:color w:val="000000" w:themeColor="text1"/>
        </w:rPr>
        <w:t>n</w:t>
      </w:r>
      <w:r w:rsidRPr="0097359D">
        <w:rPr>
          <w:iCs/>
          <w:color w:val="000000" w:themeColor="text1"/>
        </w:rPr>
        <w:t>gent</w:t>
      </w:r>
      <w:r w:rsidR="0097359D" w:rsidRPr="0097359D">
        <w:rPr>
          <w:iCs/>
          <w:color w:val="000000" w:themeColor="text1"/>
        </w:rPr>
        <w:t xml:space="preserve"> </w:t>
      </w:r>
      <w:r w:rsidRPr="0097359D">
        <w:rPr>
          <w:iCs/>
          <w:color w:val="000000" w:themeColor="text1"/>
        </w:rPr>
        <w:t>to the circle at E. find the length of AB</w:t>
      </w:r>
      <w:r w:rsidR="0097359D">
        <w:rPr>
          <w:iCs/>
          <w:color w:val="000000" w:themeColor="text1"/>
        </w:rPr>
        <w:t>.</w:t>
      </w:r>
    </w:p>
    <w:p w:rsidR="004A3E66" w:rsidRDefault="000231D4" w:rsidP="000F16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A3E66">
        <w:rPr>
          <w:iCs/>
          <w:color w:val="000000" w:themeColor="text1"/>
        </w:rPr>
        <w:t xml:space="preserve">The </w:t>
      </w:r>
      <w:r w:rsidR="0097359D" w:rsidRPr="004A3E66">
        <w:rPr>
          <w:iCs/>
          <w:color w:val="000000" w:themeColor="text1"/>
        </w:rPr>
        <w:t>r</w:t>
      </w:r>
      <w:r w:rsidRPr="004A3E66">
        <w:rPr>
          <w:iCs/>
          <w:color w:val="000000" w:themeColor="text1"/>
        </w:rPr>
        <w:t xml:space="preserve">adius of the </w:t>
      </w:r>
      <w:proofErr w:type="spellStart"/>
      <w:r w:rsidRPr="004A3E66">
        <w:rPr>
          <w:iCs/>
          <w:color w:val="000000" w:themeColor="text1"/>
        </w:rPr>
        <w:t>incircle</w:t>
      </w:r>
      <w:proofErr w:type="spellEnd"/>
      <w:r w:rsidRPr="004A3E66">
        <w:rPr>
          <w:iCs/>
          <w:color w:val="000000" w:themeColor="text1"/>
        </w:rPr>
        <w:t xml:space="preserve"> of a triangle is 4 cm </w:t>
      </w:r>
      <w:r w:rsidR="0097359D" w:rsidRPr="004A3E66">
        <w:rPr>
          <w:iCs/>
          <w:color w:val="000000" w:themeColor="text1"/>
        </w:rPr>
        <w:t>and</w:t>
      </w:r>
      <w:r w:rsidRPr="004A3E66">
        <w:rPr>
          <w:iCs/>
          <w:color w:val="000000" w:themeColor="text1"/>
        </w:rPr>
        <w:t xml:space="preserve"> the segments</w:t>
      </w:r>
      <w:r w:rsidR="0097359D" w:rsidRPr="004A3E66">
        <w:rPr>
          <w:iCs/>
          <w:color w:val="000000" w:themeColor="text1"/>
        </w:rPr>
        <w:t xml:space="preserve"> </w:t>
      </w:r>
      <w:r w:rsidRPr="004A3E66">
        <w:rPr>
          <w:iCs/>
          <w:color w:val="000000" w:themeColor="text1"/>
        </w:rPr>
        <w:t>into which one side is divided by the po</w:t>
      </w:r>
      <w:r w:rsidR="0097359D" w:rsidRPr="004A3E66">
        <w:rPr>
          <w:iCs/>
          <w:color w:val="000000" w:themeColor="text1"/>
        </w:rPr>
        <w:t>int</w:t>
      </w:r>
      <w:r w:rsidRPr="004A3E66">
        <w:rPr>
          <w:iCs/>
          <w:color w:val="000000" w:themeColor="text1"/>
        </w:rPr>
        <w:t xml:space="preserve"> of contact a</w:t>
      </w:r>
      <w:r w:rsidR="0097359D" w:rsidRPr="004A3E66">
        <w:rPr>
          <w:iCs/>
          <w:color w:val="000000" w:themeColor="text1"/>
        </w:rPr>
        <w:t>r</w:t>
      </w:r>
      <w:r w:rsidRPr="004A3E66">
        <w:rPr>
          <w:iCs/>
          <w:color w:val="000000" w:themeColor="text1"/>
        </w:rPr>
        <w:t>e 6</w:t>
      </w:r>
      <w:r w:rsidR="004A3E66" w:rsidRPr="004A3E66">
        <w:rPr>
          <w:iCs/>
          <w:color w:val="000000" w:themeColor="text1"/>
        </w:rPr>
        <w:t>cm</w:t>
      </w:r>
      <w:r w:rsidRPr="004A3E66">
        <w:rPr>
          <w:iCs/>
          <w:color w:val="000000" w:themeColor="text1"/>
        </w:rPr>
        <w:t xml:space="preserve"> and</w:t>
      </w:r>
      <w:r w:rsidR="004A3E66" w:rsidRPr="004A3E66">
        <w:rPr>
          <w:iCs/>
          <w:color w:val="000000" w:themeColor="text1"/>
        </w:rPr>
        <w:t xml:space="preserve"> </w:t>
      </w:r>
      <w:r w:rsidRPr="004A3E66">
        <w:rPr>
          <w:color w:val="000000" w:themeColor="text1"/>
        </w:rPr>
        <w:t>8</w:t>
      </w:r>
      <w:r w:rsidR="004A3E66">
        <w:rPr>
          <w:color w:val="000000" w:themeColor="text1"/>
        </w:rPr>
        <w:t>cm</w:t>
      </w:r>
      <w:r w:rsidRPr="004A3E66">
        <w:rPr>
          <w:color w:val="000000" w:themeColor="text1"/>
        </w:rPr>
        <w:t>. Determine the other two sides of the triangle</w:t>
      </w:r>
      <w:r w:rsidR="004A3E66">
        <w:rPr>
          <w:color w:val="000000" w:themeColor="text1"/>
        </w:rPr>
        <w:t>.</w:t>
      </w:r>
    </w:p>
    <w:p w:rsidR="00B41B7C" w:rsidRDefault="000231D4" w:rsidP="000F16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41B7C">
        <w:rPr>
          <w:color w:val="000000" w:themeColor="text1"/>
        </w:rPr>
        <w:t>If an isosceles triangle ABC in which AB= AC=6</w:t>
      </w:r>
      <w:r w:rsidR="00B41B7C" w:rsidRPr="00B41B7C">
        <w:rPr>
          <w:color w:val="000000" w:themeColor="text1"/>
        </w:rPr>
        <w:t>cm</w:t>
      </w:r>
      <w:r w:rsidRPr="00B41B7C">
        <w:rPr>
          <w:color w:val="000000" w:themeColor="text1"/>
        </w:rPr>
        <w:t xml:space="preserve"> is inscribed</w:t>
      </w:r>
      <w:r w:rsidR="00B41B7C" w:rsidRPr="00B41B7C">
        <w:rPr>
          <w:color w:val="000000" w:themeColor="text1"/>
        </w:rPr>
        <w:t xml:space="preserve"> </w:t>
      </w:r>
      <w:r w:rsidRPr="00B41B7C">
        <w:rPr>
          <w:color w:val="000000" w:themeColor="text1"/>
        </w:rPr>
        <w:t xml:space="preserve">in a circle of radius </w:t>
      </w:r>
      <w:r w:rsidR="00B41B7C">
        <w:rPr>
          <w:color w:val="000000" w:themeColor="text1"/>
        </w:rPr>
        <w:t>9cm</w:t>
      </w:r>
      <w:r w:rsidRPr="00B41B7C">
        <w:rPr>
          <w:color w:val="000000" w:themeColor="text1"/>
        </w:rPr>
        <w:t>. Find the area of triangle</w:t>
      </w:r>
      <w:r w:rsidR="00B41B7C">
        <w:rPr>
          <w:color w:val="000000" w:themeColor="text1"/>
        </w:rPr>
        <w:t>?</w:t>
      </w:r>
    </w:p>
    <w:p w:rsidR="00B41B7C" w:rsidRDefault="00B41B7C" w:rsidP="000F16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41B7C">
        <w:rPr>
          <w:color w:val="000000" w:themeColor="text1"/>
        </w:rPr>
        <w:t>PQ is a chord of length 8cm</w:t>
      </w:r>
      <w:r w:rsidR="000231D4" w:rsidRPr="00B41B7C">
        <w:rPr>
          <w:color w:val="000000" w:themeColor="text1"/>
        </w:rPr>
        <w:t xml:space="preserve"> of a circle of radius 5</w:t>
      </w:r>
      <w:r w:rsidRPr="00B41B7C">
        <w:rPr>
          <w:color w:val="000000" w:themeColor="text1"/>
        </w:rPr>
        <w:t>cm</w:t>
      </w:r>
      <w:r w:rsidR="000231D4" w:rsidRPr="00B41B7C">
        <w:rPr>
          <w:color w:val="000000" w:themeColor="text1"/>
        </w:rPr>
        <w:t xml:space="preserve">. The </w:t>
      </w:r>
      <w:r w:rsidRPr="00B41B7C">
        <w:rPr>
          <w:color w:val="000000" w:themeColor="text1"/>
        </w:rPr>
        <w:t xml:space="preserve">tangents </w:t>
      </w:r>
      <w:r w:rsidR="000231D4" w:rsidRPr="00B41B7C">
        <w:rPr>
          <w:color w:val="000000" w:themeColor="text1"/>
        </w:rPr>
        <w:t>at P</w:t>
      </w:r>
      <w:r>
        <w:rPr>
          <w:color w:val="000000" w:themeColor="text1"/>
        </w:rPr>
        <w:t xml:space="preserve"> </w:t>
      </w:r>
      <w:r w:rsidR="000231D4" w:rsidRPr="00B41B7C">
        <w:rPr>
          <w:color w:val="000000" w:themeColor="text1"/>
        </w:rPr>
        <w:t>and</w:t>
      </w:r>
      <w:r>
        <w:rPr>
          <w:color w:val="000000" w:themeColor="text1"/>
        </w:rPr>
        <w:t xml:space="preserve"> Q</w:t>
      </w:r>
      <w:r w:rsidR="000231D4" w:rsidRPr="00B41B7C">
        <w:rPr>
          <w:color w:val="000000" w:themeColor="text1"/>
        </w:rPr>
        <w:t xml:space="preserve"> </w:t>
      </w:r>
      <w:r>
        <w:rPr>
          <w:color w:val="000000" w:themeColor="text1"/>
        </w:rPr>
        <w:t>i</w:t>
      </w:r>
      <w:r w:rsidR="000231D4" w:rsidRPr="00B41B7C">
        <w:rPr>
          <w:color w:val="000000" w:themeColor="text1"/>
        </w:rPr>
        <w:t xml:space="preserve">ntersect at point </w:t>
      </w:r>
      <w:r>
        <w:rPr>
          <w:color w:val="000000" w:themeColor="text1"/>
        </w:rPr>
        <w:t>T. F</w:t>
      </w:r>
      <w:r w:rsidR="000231D4" w:rsidRPr="00B41B7C">
        <w:rPr>
          <w:color w:val="000000" w:themeColor="text1"/>
        </w:rPr>
        <w:t xml:space="preserve">ind the length TP. </w:t>
      </w:r>
      <w:r w:rsidR="005F182E">
        <w:rPr>
          <w:noProof/>
          <w:color w:val="000000" w:themeColor="text1"/>
        </w:rPr>
        <w:drawing>
          <wp:inline distT="0" distB="0" distL="0" distR="0">
            <wp:extent cx="1623575" cy="761690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155" cy="761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1B7C" w:rsidRDefault="000231D4" w:rsidP="000F16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41B7C">
        <w:rPr>
          <w:color w:val="000000" w:themeColor="text1"/>
        </w:rPr>
        <w:t xml:space="preserve">The cost of fencing a </w:t>
      </w:r>
      <w:r w:rsidR="00B41B7C" w:rsidRPr="00B41B7C">
        <w:rPr>
          <w:color w:val="000000" w:themeColor="text1"/>
        </w:rPr>
        <w:t>circular</w:t>
      </w:r>
      <w:r w:rsidRPr="00B41B7C">
        <w:rPr>
          <w:color w:val="000000" w:themeColor="text1"/>
        </w:rPr>
        <w:t xml:space="preserve"> field at the </w:t>
      </w:r>
      <w:r w:rsidR="00B41B7C" w:rsidRPr="00B41B7C">
        <w:rPr>
          <w:color w:val="000000" w:themeColor="text1"/>
        </w:rPr>
        <w:t>rate</w:t>
      </w:r>
      <w:r w:rsidRPr="00B41B7C">
        <w:rPr>
          <w:color w:val="000000" w:themeColor="text1"/>
        </w:rPr>
        <w:t xml:space="preserve"> of 247 per</w:t>
      </w:r>
      <w:r w:rsidR="00B41B7C" w:rsidRPr="00B41B7C">
        <w:rPr>
          <w:color w:val="000000" w:themeColor="text1"/>
        </w:rPr>
        <w:t xml:space="preserve"> </w:t>
      </w:r>
      <w:r w:rsidRPr="00B41B7C">
        <w:rPr>
          <w:color w:val="000000" w:themeColor="text1"/>
        </w:rPr>
        <w:t>mete</w:t>
      </w:r>
      <w:r w:rsidR="00B41B7C" w:rsidRPr="00B41B7C">
        <w:rPr>
          <w:color w:val="000000" w:themeColor="text1"/>
        </w:rPr>
        <w:t>r</w:t>
      </w:r>
      <w:r w:rsidRPr="00B41B7C">
        <w:rPr>
          <w:color w:val="000000" w:themeColor="text1"/>
        </w:rPr>
        <w:t xml:space="preserve"> is</w:t>
      </w:r>
      <w:r w:rsidR="00B41B7C" w:rsidRPr="00B41B7C">
        <w:rPr>
          <w:color w:val="000000" w:themeColor="text1"/>
        </w:rPr>
        <w:t xml:space="preserve"> </w:t>
      </w:r>
      <w:r w:rsidRPr="00B41B7C">
        <w:rPr>
          <w:color w:val="000000" w:themeColor="text1"/>
        </w:rPr>
        <w:t>52</w:t>
      </w:r>
      <w:r w:rsidR="00B41B7C">
        <w:rPr>
          <w:color w:val="000000" w:themeColor="text1"/>
        </w:rPr>
        <w:t>8</w:t>
      </w:r>
      <w:r w:rsidRPr="00B41B7C">
        <w:rPr>
          <w:color w:val="000000" w:themeColor="text1"/>
        </w:rPr>
        <w:t xml:space="preserve">0. The field is to be ploughed at the </w:t>
      </w:r>
      <w:r w:rsidR="00B41B7C" w:rsidRPr="00B41B7C">
        <w:rPr>
          <w:color w:val="000000" w:themeColor="text1"/>
        </w:rPr>
        <w:t>rate</w:t>
      </w:r>
      <w:r w:rsidRPr="00B41B7C">
        <w:rPr>
          <w:color w:val="000000" w:themeColor="text1"/>
        </w:rPr>
        <w:t xml:space="preserve"> of 0.5 per m2. Find the cost of </w:t>
      </w:r>
      <w:proofErr w:type="spellStart"/>
      <w:r w:rsidRPr="00B41B7C">
        <w:rPr>
          <w:color w:val="000000" w:themeColor="text1"/>
        </w:rPr>
        <w:t>ploughing</w:t>
      </w:r>
      <w:proofErr w:type="spellEnd"/>
      <w:r w:rsidRPr="00B41B7C">
        <w:rPr>
          <w:color w:val="000000" w:themeColor="text1"/>
        </w:rPr>
        <w:t xml:space="preserve"> the field. </w:t>
      </w:r>
      <m:oMath>
        <m:r>
          <w:rPr>
            <w:rFonts w:ascii="Cambria Math" w:hAnsi="Cambria Math"/>
            <w:color w:val="000000" w:themeColor="text1"/>
          </w:rPr>
          <m:t xml:space="preserve">π= </m:t>
        </m:r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22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7</m:t>
            </m:r>
          </m:den>
        </m:f>
      </m:oMath>
    </w:p>
    <w:p w:rsidR="00B41B7C" w:rsidRDefault="000231D4" w:rsidP="000F16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41B7C">
        <w:rPr>
          <w:color w:val="000000" w:themeColor="text1"/>
        </w:rPr>
        <w:t xml:space="preserve">The </w:t>
      </w:r>
      <w:r w:rsidR="00B41B7C" w:rsidRPr="00B41B7C">
        <w:rPr>
          <w:color w:val="000000" w:themeColor="text1"/>
        </w:rPr>
        <w:t>wheels of a car are</w:t>
      </w:r>
      <w:r w:rsidRPr="00B41B7C">
        <w:rPr>
          <w:color w:val="000000" w:themeColor="text1"/>
        </w:rPr>
        <w:t xml:space="preserve"> of dia</w:t>
      </w:r>
      <w:r w:rsidR="00B41B7C" w:rsidRPr="00B41B7C">
        <w:rPr>
          <w:color w:val="000000" w:themeColor="text1"/>
        </w:rPr>
        <w:t>meter</w:t>
      </w:r>
      <w:r w:rsidRPr="00B41B7C">
        <w:rPr>
          <w:color w:val="000000" w:themeColor="text1"/>
        </w:rPr>
        <w:t xml:space="preserve"> </w:t>
      </w:r>
      <w:r w:rsidR="00B41B7C" w:rsidRPr="00B41B7C">
        <w:rPr>
          <w:color w:val="000000" w:themeColor="text1"/>
        </w:rPr>
        <w:t>80</w:t>
      </w:r>
      <w:r w:rsidRPr="00B41B7C">
        <w:rPr>
          <w:color w:val="000000" w:themeColor="text1"/>
        </w:rPr>
        <w:t>c</w:t>
      </w:r>
      <w:r w:rsidR="00B41B7C" w:rsidRPr="00B41B7C">
        <w:rPr>
          <w:color w:val="000000" w:themeColor="text1"/>
        </w:rPr>
        <w:t>m</w:t>
      </w:r>
      <w:r w:rsidRPr="00B41B7C">
        <w:rPr>
          <w:color w:val="000000" w:themeColor="text1"/>
        </w:rPr>
        <w:t xml:space="preserve"> each. How </w:t>
      </w:r>
      <w:r w:rsidR="00B41B7C" w:rsidRPr="00B41B7C">
        <w:rPr>
          <w:color w:val="000000" w:themeColor="text1"/>
        </w:rPr>
        <w:t xml:space="preserve">many complete revolutions </w:t>
      </w:r>
      <w:r w:rsidRPr="00B41B7C">
        <w:rPr>
          <w:color w:val="000000" w:themeColor="text1"/>
        </w:rPr>
        <w:t>does each wheel make in 10min when the car is travelling at a</w:t>
      </w:r>
      <w:r w:rsidR="00B41B7C" w:rsidRPr="00B41B7C">
        <w:rPr>
          <w:color w:val="000000" w:themeColor="text1"/>
        </w:rPr>
        <w:t xml:space="preserve"> </w:t>
      </w:r>
      <w:r w:rsidRPr="00B41B7C">
        <w:rPr>
          <w:color w:val="000000" w:themeColor="text1"/>
        </w:rPr>
        <w:t xml:space="preserve">speed of 66 </w:t>
      </w:r>
      <w:r w:rsidR="00B41B7C">
        <w:rPr>
          <w:color w:val="000000" w:themeColor="text1"/>
        </w:rPr>
        <w:t>km/</w:t>
      </w:r>
      <w:r w:rsidR="000F1620">
        <w:rPr>
          <w:color w:val="000000" w:themeColor="text1"/>
        </w:rPr>
        <w:t>hr?</w:t>
      </w:r>
    </w:p>
    <w:p w:rsidR="00B41B7C" w:rsidRPr="00B41B7C" w:rsidRDefault="0050702F" w:rsidP="000F16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921239" cy="775447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350" cy="775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231D4" w:rsidRPr="00B41B7C">
        <w:rPr>
          <w:color w:val="000000" w:themeColor="text1"/>
        </w:rPr>
        <w:t>find the a</w:t>
      </w:r>
      <w:r w:rsidR="00B41B7C" w:rsidRPr="00B41B7C">
        <w:rPr>
          <w:color w:val="000000" w:themeColor="text1"/>
        </w:rPr>
        <w:t>r</w:t>
      </w:r>
      <w:r w:rsidR="000231D4" w:rsidRPr="00B41B7C">
        <w:rPr>
          <w:color w:val="000000" w:themeColor="text1"/>
        </w:rPr>
        <w:t>ea</w:t>
      </w:r>
      <w:r w:rsidR="00B41B7C" w:rsidRPr="00B41B7C">
        <w:rPr>
          <w:color w:val="000000" w:themeColor="text1"/>
        </w:rPr>
        <w:t xml:space="preserve"> </w:t>
      </w:r>
      <w:r w:rsidR="000231D4" w:rsidRPr="00B41B7C">
        <w:rPr>
          <w:color w:val="000000" w:themeColor="text1"/>
        </w:rPr>
        <w:t xml:space="preserve">of segment AYB If </w:t>
      </w:r>
      <w:r w:rsidR="00B41B7C" w:rsidRPr="00B41B7C">
        <w:rPr>
          <w:color w:val="000000" w:themeColor="text1"/>
        </w:rPr>
        <w:t>r</w:t>
      </w:r>
      <w:r w:rsidR="000231D4" w:rsidRPr="00B41B7C">
        <w:rPr>
          <w:color w:val="000000" w:themeColor="text1"/>
        </w:rPr>
        <w:t xml:space="preserve">adius of circle is </w:t>
      </w:r>
      <w:r w:rsidR="00B41B7C" w:rsidRPr="00B41B7C">
        <w:rPr>
          <w:color w:val="000000" w:themeColor="text1"/>
        </w:rPr>
        <w:t>21</w:t>
      </w:r>
      <w:r w:rsidR="000231D4" w:rsidRPr="00B41B7C">
        <w:rPr>
          <w:color w:val="000000" w:themeColor="text1"/>
        </w:rPr>
        <w:t xml:space="preserve"> </w:t>
      </w:r>
      <w:r w:rsidR="00B41B7C" w:rsidRPr="00B41B7C">
        <w:rPr>
          <w:color w:val="000000" w:themeColor="text1"/>
        </w:rPr>
        <w:t>cm</w:t>
      </w:r>
      <w:r w:rsidR="000231D4" w:rsidRPr="00B41B7C">
        <w:rPr>
          <w:color w:val="000000" w:themeColor="text1"/>
        </w:rPr>
        <w:t xml:space="preserve"> a</w:t>
      </w:r>
      <w:r w:rsidR="00B41B7C" w:rsidRPr="00B41B7C">
        <w:rPr>
          <w:color w:val="000000" w:themeColor="text1"/>
        </w:rPr>
        <w:t>n</w:t>
      </w:r>
      <w:r w:rsidR="000231D4" w:rsidRPr="00B41B7C">
        <w:rPr>
          <w:color w:val="000000" w:themeColor="text1"/>
        </w:rPr>
        <w:t>d</w:t>
      </w:r>
      <w:r w:rsidR="00B41B7C" w:rsidRPr="00B41B7C">
        <w:rPr>
          <w:color w:val="000000" w:themeColor="text1"/>
        </w:rPr>
        <w:t xml:space="preserve"> </w:t>
      </w:r>
      <w:r w:rsidR="00B41B7C">
        <w:rPr>
          <w:noProof/>
          <w:color w:val="000000" w:themeColor="text1"/>
        </w:rPr>
      </w:r>
      <w:r w:rsidR="00B41B7C">
        <w:rPr>
          <w:color w:val="000000" w:themeColor="text1"/>
        </w:rPr>
        <w:pict>
          <v:group id="_x0000_s1035" style="width:9.85pt;height:9.35pt;mso-position-horizontal-relative:char;mso-position-vertical-relative:line" coordorigin="2344,11139" coordsize="508,445">
            <v:shape id="_x0000_s1036" type="#_x0000_t32" style="position:absolute;left:2344;top:11139;width:338;height:445;flip:y" o:connectortype="straight"/>
            <v:shape id="_x0000_s1037" type="#_x0000_t32" style="position:absolute;left:2344;top:11584;width:508;height:0" o:connectortype="straight"/>
            <w10:wrap type="none"/>
            <w10:anchorlock/>
          </v:group>
        </w:pict>
      </w:r>
      <w:r w:rsidR="000231D4" w:rsidRPr="00B41B7C">
        <w:rPr>
          <w:iCs/>
          <w:color w:val="000000" w:themeColor="text1"/>
        </w:rPr>
        <w:t>A</w:t>
      </w:r>
      <w:r w:rsidR="00B41B7C">
        <w:rPr>
          <w:iCs/>
          <w:color w:val="000000" w:themeColor="text1"/>
        </w:rPr>
        <w:t>O</w:t>
      </w:r>
      <w:r w:rsidR="000231D4" w:rsidRPr="00B41B7C">
        <w:rPr>
          <w:iCs/>
          <w:color w:val="000000" w:themeColor="text1"/>
        </w:rPr>
        <w:t>B E 120</w:t>
      </w:r>
      <w:r w:rsidR="000231D4" w:rsidRPr="00B41B7C">
        <w:rPr>
          <w:iCs/>
          <w:color w:val="000000" w:themeColor="text1"/>
          <w:vertAlign w:val="superscript"/>
        </w:rPr>
        <w:t>0</w:t>
      </w:r>
      <w:r w:rsidR="000231D4" w:rsidRPr="00B41B7C">
        <w:rPr>
          <w:iCs/>
          <w:color w:val="000000" w:themeColor="text1"/>
        </w:rPr>
        <w:t xml:space="preserve"> </w:t>
      </w:r>
      <m:oMath>
        <m:r>
          <w:rPr>
            <w:rFonts w:ascii="Cambria Math" w:hAnsi="Cambria Math"/>
            <w:color w:val="000000" w:themeColor="text1"/>
          </w:rPr>
          <m:t xml:space="preserve">π= </m:t>
        </m:r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22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7</m:t>
            </m:r>
          </m:den>
        </m:f>
      </m:oMath>
    </w:p>
    <w:p w:rsidR="000F1620" w:rsidRDefault="0050702F" w:rsidP="000F16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noProof/>
          <w:color w:val="000000" w:themeColor="text1"/>
        </w:rPr>
        <w:lastRenderedPageBreak/>
        <w:drawing>
          <wp:inline distT="0" distB="0" distL="0" distR="0">
            <wp:extent cx="760879" cy="1083975"/>
            <wp:effectExtent l="19050" t="0" r="1121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148" cy="1084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231D4" w:rsidRPr="000F1620">
        <w:rPr>
          <w:iCs/>
          <w:color w:val="000000" w:themeColor="text1"/>
        </w:rPr>
        <w:t>ABCD is</w:t>
      </w:r>
      <w:r w:rsidR="000F1620" w:rsidRPr="000F1620">
        <w:rPr>
          <w:iCs/>
          <w:color w:val="000000" w:themeColor="text1"/>
        </w:rPr>
        <w:t xml:space="preserve"> </w:t>
      </w:r>
      <w:r w:rsidR="000231D4" w:rsidRPr="000F1620">
        <w:rPr>
          <w:iCs/>
          <w:color w:val="000000" w:themeColor="text1"/>
        </w:rPr>
        <w:t>a squa</w:t>
      </w:r>
      <w:r w:rsidR="000F1620" w:rsidRPr="000F1620">
        <w:rPr>
          <w:iCs/>
          <w:color w:val="000000" w:themeColor="text1"/>
        </w:rPr>
        <w:t>r</w:t>
      </w:r>
      <w:r w:rsidR="000231D4" w:rsidRPr="000F1620">
        <w:rPr>
          <w:iCs/>
          <w:color w:val="000000" w:themeColor="text1"/>
        </w:rPr>
        <w:t>e lawn o</w:t>
      </w:r>
      <w:r w:rsidR="000F1620" w:rsidRPr="000F1620">
        <w:rPr>
          <w:iCs/>
          <w:color w:val="000000" w:themeColor="text1"/>
        </w:rPr>
        <w:t>f</w:t>
      </w:r>
      <w:r w:rsidR="000231D4" w:rsidRPr="000F1620">
        <w:rPr>
          <w:iCs/>
          <w:color w:val="000000" w:themeColor="text1"/>
        </w:rPr>
        <w:t xml:space="preserve"> side 56m. If the centre of each ci</w:t>
      </w:r>
      <w:r w:rsidR="000F1620" w:rsidRPr="000F1620">
        <w:rPr>
          <w:iCs/>
          <w:color w:val="000000" w:themeColor="text1"/>
        </w:rPr>
        <w:t>r</w:t>
      </w:r>
      <w:r w:rsidR="000231D4" w:rsidRPr="000F1620">
        <w:rPr>
          <w:iCs/>
          <w:color w:val="000000" w:themeColor="text1"/>
        </w:rPr>
        <w:t>cula</w:t>
      </w:r>
      <w:r w:rsidR="000F1620" w:rsidRPr="000F1620">
        <w:rPr>
          <w:iCs/>
          <w:color w:val="000000" w:themeColor="text1"/>
        </w:rPr>
        <w:t>r</w:t>
      </w:r>
      <w:r w:rsidR="000231D4" w:rsidRPr="000F1620">
        <w:rPr>
          <w:iCs/>
          <w:color w:val="000000" w:themeColor="text1"/>
        </w:rPr>
        <w:t xml:space="preserve"> </w:t>
      </w:r>
      <w:r w:rsidR="000F1620" w:rsidRPr="000F1620">
        <w:rPr>
          <w:iCs/>
          <w:color w:val="000000" w:themeColor="text1"/>
        </w:rPr>
        <w:t>fl</w:t>
      </w:r>
      <w:r w:rsidR="000231D4" w:rsidRPr="000F1620">
        <w:rPr>
          <w:iCs/>
          <w:color w:val="000000" w:themeColor="text1"/>
        </w:rPr>
        <w:t xml:space="preserve">ower bed is the </w:t>
      </w:r>
      <w:r w:rsidR="000F1620" w:rsidRPr="000F1620">
        <w:rPr>
          <w:iCs/>
          <w:color w:val="000000" w:themeColor="text1"/>
        </w:rPr>
        <w:t>i</w:t>
      </w:r>
      <w:r w:rsidR="000231D4" w:rsidRPr="000F1620">
        <w:rPr>
          <w:iCs/>
          <w:color w:val="000000" w:themeColor="text1"/>
        </w:rPr>
        <w:t xml:space="preserve">ntersection </w:t>
      </w:r>
      <w:r w:rsidR="000F1620" w:rsidRPr="000F1620">
        <w:rPr>
          <w:iCs/>
          <w:color w:val="000000" w:themeColor="text1"/>
        </w:rPr>
        <w:t>O</w:t>
      </w:r>
      <w:r w:rsidR="000231D4" w:rsidRPr="000F1620">
        <w:rPr>
          <w:iCs/>
          <w:color w:val="000000" w:themeColor="text1"/>
        </w:rPr>
        <w:t xml:space="preserve"> the diagonals of the squa</w:t>
      </w:r>
      <w:r w:rsidR="000F1620" w:rsidRPr="000F1620">
        <w:rPr>
          <w:iCs/>
          <w:color w:val="000000" w:themeColor="text1"/>
        </w:rPr>
        <w:t>r</w:t>
      </w:r>
      <w:r w:rsidR="000231D4" w:rsidRPr="000F1620">
        <w:rPr>
          <w:iCs/>
          <w:color w:val="000000" w:themeColor="text1"/>
        </w:rPr>
        <w:t>e</w:t>
      </w:r>
      <w:r w:rsidR="000F1620" w:rsidRPr="000F1620">
        <w:rPr>
          <w:iCs/>
          <w:color w:val="000000" w:themeColor="text1"/>
        </w:rPr>
        <w:t xml:space="preserve"> lawn. </w:t>
      </w:r>
      <w:proofErr w:type="gramStart"/>
      <w:r w:rsidR="000231D4" w:rsidRPr="000F1620">
        <w:rPr>
          <w:color w:val="000000" w:themeColor="text1"/>
        </w:rPr>
        <w:t>find</w:t>
      </w:r>
      <w:proofErr w:type="gramEnd"/>
      <w:r w:rsidR="000231D4" w:rsidRPr="000F1620">
        <w:rPr>
          <w:color w:val="000000" w:themeColor="text1"/>
        </w:rPr>
        <w:t xml:space="preserve"> the area of the shaded region</w:t>
      </w:r>
      <w:r w:rsidR="000F1620">
        <w:rPr>
          <w:color w:val="000000" w:themeColor="text1"/>
        </w:rPr>
        <w:t>?</w:t>
      </w:r>
    </w:p>
    <w:p w:rsidR="000231D4" w:rsidRPr="000F1620" w:rsidRDefault="00670853" w:rsidP="000F16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904609" cy="936812"/>
            <wp:effectExtent l="1905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609" cy="936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231D4" w:rsidRPr="000F1620">
        <w:rPr>
          <w:color w:val="000000" w:themeColor="text1"/>
        </w:rPr>
        <w:t xml:space="preserve">OACB is a quadrant of a circle with centre </w:t>
      </w:r>
      <w:r w:rsidR="000F1620" w:rsidRPr="000F1620">
        <w:rPr>
          <w:color w:val="000000" w:themeColor="text1"/>
        </w:rPr>
        <w:t>O</w:t>
      </w:r>
      <w:r w:rsidR="000231D4" w:rsidRPr="000F1620">
        <w:rPr>
          <w:color w:val="000000" w:themeColor="text1"/>
        </w:rPr>
        <w:t xml:space="preserve"> and</w:t>
      </w:r>
      <w:r w:rsidR="000F1620" w:rsidRPr="000F1620">
        <w:rPr>
          <w:color w:val="000000" w:themeColor="text1"/>
        </w:rPr>
        <w:t xml:space="preserve"> radius</w:t>
      </w:r>
      <w:r w:rsidR="000231D4" w:rsidRPr="000F1620">
        <w:rPr>
          <w:color w:val="000000" w:themeColor="text1"/>
        </w:rPr>
        <w:t xml:space="preserve"> 3.5cm. I</w:t>
      </w:r>
      <w:r w:rsidR="000F1620" w:rsidRPr="000F1620">
        <w:rPr>
          <w:color w:val="000000" w:themeColor="text1"/>
        </w:rPr>
        <w:t>f</w:t>
      </w:r>
      <w:r w:rsidR="000231D4" w:rsidRPr="000F1620">
        <w:rPr>
          <w:color w:val="000000" w:themeColor="text1"/>
        </w:rPr>
        <w:t xml:space="preserve"> OD</w:t>
      </w:r>
      <w:r w:rsidR="000F1620" w:rsidRPr="000F1620">
        <w:rPr>
          <w:color w:val="000000" w:themeColor="text1"/>
        </w:rPr>
        <w:t xml:space="preserve"> =</w:t>
      </w:r>
      <w:r w:rsidR="000231D4" w:rsidRPr="000F1620">
        <w:rPr>
          <w:color w:val="000000" w:themeColor="text1"/>
        </w:rPr>
        <w:t xml:space="preserve"> 2</w:t>
      </w:r>
      <w:r w:rsidR="000F1620" w:rsidRPr="000F1620">
        <w:rPr>
          <w:color w:val="000000" w:themeColor="text1"/>
        </w:rPr>
        <w:t>cm</w:t>
      </w:r>
      <w:r w:rsidR="000231D4" w:rsidRPr="000F1620">
        <w:rPr>
          <w:color w:val="000000" w:themeColor="text1"/>
        </w:rPr>
        <w:t xml:space="preserve"> </w:t>
      </w:r>
      <w:r w:rsidR="000F1620" w:rsidRPr="000F1620">
        <w:rPr>
          <w:color w:val="000000" w:themeColor="text1"/>
        </w:rPr>
        <w:br/>
        <w:t>(</w:t>
      </w:r>
      <w:proofErr w:type="spellStart"/>
      <w:r w:rsidR="000F1620" w:rsidRPr="000F1620">
        <w:rPr>
          <w:color w:val="000000" w:themeColor="text1"/>
        </w:rPr>
        <w:t>i</w:t>
      </w:r>
      <w:proofErr w:type="spellEnd"/>
      <w:r w:rsidR="000F1620" w:rsidRPr="000F1620">
        <w:rPr>
          <w:color w:val="000000" w:themeColor="text1"/>
        </w:rPr>
        <w:t xml:space="preserve">) </w:t>
      </w:r>
      <w:r w:rsidR="000231D4" w:rsidRPr="000F1620">
        <w:rPr>
          <w:color w:val="000000" w:themeColor="text1"/>
        </w:rPr>
        <w:t>find the area of quadrant</w:t>
      </w:r>
      <w:r w:rsidR="000F1620" w:rsidRPr="000F1620">
        <w:rPr>
          <w:color w:val="000000" w:themeColor="text1"/>
        </w:rPr>
        <w:t xml:space="preserve"> </w:t>
      </w:r>
      <w:r w:rsidR="000F1620">
        <w:rPr>
          <w:color w:val="000000" w:themeColor="text1"/>
        </w:rPr>
        <w:tab/>
      </w:r>
      <w:r w:rsidR="000F1620">
        <w:rPr>
          <w:color w:val="000000" w:themeColor="text1"/>
        </w:rPr>
        <w:tab/>
        <w:t>(ii)</w:t>
      </w:r>
      <w:r w:rsidR="000231D4" w:rsidRPr="000F1620">
        <w:rPr>
          <w:color w:val="000000" w:themeColor="text1"/>
        </w:rPr>
        <w:t xml:space="preserve"> Area of shaded region.</w:t>
      </w:r>
    </w:p>
    <w:p w:rsidR="00741BB7" w:rsidRPr="000231D4" w:rsidRDefault="00741BB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741BB7" w:rsidRPr="000231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FF5261"/>
    <w:multiLevelType w:val="hybridMultilevel"/>
    <w:tmpl w:val="1E1EAE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characterSpacingControl w:val="doNotCompress"/>
  <w:compat>
    <w:useFELayout/>
  </w:compat>
  <w:rsids>
    <w:rsidRoot w:val="000231D4"/>
    <w:rsid w:val="000231D4"/>
    <w:rsid w:val="000F1620"/>
    <w:rsid w:val="004A3E66"/>
    <w:rsid w:val="0050702F"/>
    <w:rsid w:val="005F182E"/>
    <w:rsid w:val="00670853"/>
    <w:rsid w:val="00741BB7"/>
    <w:rsid w:val="0097359D"/>
    <w:rsid w:val="00B41B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5" type="connector" idref="#_x0000_s1030"/>
        <o:r id="V:Rule6" type="connector" idref="#_x0000_s1031"/>
        <o:r id="V:Rule7" type="connector" idref="#_x0000_s1033"/>
        <o:r id="V:Rule8" type="connector" idref="#_x0000_s1034"/>
        <o:r id="V:Rule9" type="connector" idref="#_x0000_s1036"/>
        <o:r id="V:Rule10" type="connector" idref="#_x0000_s103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231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B41B7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1B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1B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214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</Pages>
  <Words>232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3</cp:revision>
  <dcterms:created xsi:type="dcterms:W3CDTF">2021-10-23T19:25:00Z</dcterms:created>
  <dcterms:modified xsi:type="dcterms:W3CDTF">2021-10-23T20:55:00Z</dcterms:modified>
</cp:coreProperties>
</file>